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60"/>
        <w:gridCol w:w="3480"/>
      </w:tblGrid>
      <w:tr w:rsidR="003450E7" w14:paraId="0F9ED234" w14:textId="77777777">
        <w:tblPrEx>
          <w:tblCellMar>
            <w:top w:w="0" w:type="dxa"/>
            <w:bottom w:w="0" w:type="dxa"/>
          </w:tblCellMar>
        </w:tblPrEx>
        <w:tc>
          <w:tcPr>
            <w:tcW w:w="69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B2545"/>
            <w:tcMar>
              <w:top w:w="200" w:type="dxa"/>
              <w:left w:w="240" w:type="dxa"/>
              <w:bottom w:w="160" w:type="dxa"/>
              <w:right w:w="240" w:type="dxa"/>
            </w:tcMar>
            <w:vAlign w:val="center"/>
          </w:tcPr>
          <w:p w14:paraId="1C7BE294" w14:textId="77777777" w:rsidR="003450E7" w:rsidRDefault="00000000">
            <w:pPr>
              <w:spacing w:after="20"/>
            </w:pPr>
            <w:r>
              <w:rPr>
                <w:b/>
                <w:bCs/>
                <w:color w:val="FFFFFF"/>
                <w:spacing w:val="30"/>
                <w:sz w:val="48"/>
                <w:szCs w:val="48"/>
              </w:rPr>
              <w:t>ROBERT A. DiRITA</w:t>
            </w:r>
          </w:p>
          <w:p w14:paraId="57B00B33" w14:textId="7CAEC681" w:rsidR="003450E7" w:rsidRDefault="00000000">
            <w:pPr>
              <w:spacing w:after="40"/>
            </w:pPr>
            <w:r>
              <w:rPr>
                <w:b/>
                <w:bCs/>
                <w:color w:val="C9A24A"/>
                <w:spacing w:val="20"/>
                <w:sz w:val="18"/>
                <w:szCs w:val="18"/>
              </w:rPr>
              <w:t xml:space="preserve">ENTERPRISE SALES </w:t>
            </w:r>
            <w:r w:rsidR="00F326D9">
              <w:rPr>
                <w:b/>
                <w:bCs/>
                <w:color w:val="C9A24A"/>
                <w:spacing w:val="20"/>
                <w:sz w:val="18"/>
                <w:szCs w:val="18"/>
              </w:rPr>
              <w:t>EXECUTIVE │ 37</w:t>
            </w:r>
            <w:r>
              <w:rPr>
                <w:b/>
                <w:bCs/>
                <w:color w:val="C9A24A"/>
                <w:spacing w:val="20"/>
                <w:sz w:val="18"/>
                <w:szCs w:val="18"/>
              </w:rPr>
              <w:t xml:space="preserve"> </w:t>
            </w:r>
            <w:r w:rsidR="00F326D9">
              <w:rPr>
                <w:b/>
                <w:bCs/>
                <w:color w:val="C9A24A"/>
                <w:spacing w:val="20"/>
                <w:sz w:val="18"/>
                <w:szCs w:val="18"/>
              </w:rPr>
              <w:t>YEARS │ $</w:t>
            </w:r>
            <w:r>
              <w:rPr>
                <w:b/>
                <w:bCs/>
                <w:color w:val="C9A24A"/>
                <w:spacing w:val="20"/>
                <w:sz w:val="18"/>
                <w:szCs w:val="18"/>
              </w:rPr>
              <w:t>100M+ REVENUE GENERATED</w:t>
            </w:r>
          </w:p>
          <w:p w14:paraId="17AA8FA7" w14:textId="2929437A" w:rsidR="003450E7" w:rsidRPr="00F326D9" w:rsidRDefault="00F326D9">
            <w:pPr>
              <w:rPr>
                <w:b/>
                <w:bCs/>
              </w:rPr>
            </w:pPr>
            <w:r w:rsidRPr="00F326D9">
              <w:rPr>
                <w:b/>
                <w:bCs/>
                <w:color w:val="FFFFFF"/>
                <w:sz w:val="18"/>
                <w:szCs w:val="18"/>
              </w:rPr>
              <w:t>AI • Cloud • SaaS • Energy • IoT • Data</w:t>
            </w:r>
            <w:r w:rsidR="00000000" w:rsidRPr="00F326D9"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r w:rsidRPr="00F326D9">
              <w:rPr>
                <w:b/>
                <w:bCs/>
                <w:color w:val="FFFFFF"/>
                <w:sz w:val="18"/>
                <w:szCs w:val="18"/>
              </w:rPr>
              <w:t>Centers • Federal</w:t>
            </w:r>
            <w:r w:rsidR="00000000" w:rsidRPr="00F326D9">
              <w:rPr>
                <w:b/>
                <w:bCs/>
                <w:color w:val="FFFFFF"/>
                <w:sz w:val="18"/>
                <w:szCs w:val="18"/>
              </w:rPr>
              <w:t>/SLED</w:t>
            </w:r>
          </w:p>
        </w:tc>
        <w:tc>
          <w:tcPr>
            <w:tcW w:w="34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B2545"/>
            <w:tcMar>
              <w:top w:w="200" w:type="dxa"/>
              <w:left w:w="240" w:type="dxa"/>
              <w:bottom w:w="160" w:type="dxa"/>
              <w:right w:w="240" w:type="dxa"/>
            </w:tcMar>
            <w:vAlign w:val="center"/>
          </w:tcPr>
          <w:p w14:paraId="0555B145" w14:textId="3D45AFF7" w:rsidR="003450E7" w:rsidRDefault="00F326D9">
            <w:pPr>
              <w:spacing w:after="60"/>
            </w:pPr>
            <w:r>
              <w:rPr>
                <w:rFonts w:ascii="Segoe UI Emoji" w:hAnsi="Segoe UI Emoji" w:cs="Segoe UI Emoji"/>
                <w:color w:val="C9A24A"/>
              </w:rPr>
              <w:t>📍</w:t>
            </w:r>
            <w:r>
              <w:rPr>
                <w:color w:val="C9A24A"/>
              </w:rPr>
              <w:t xml:space="preserve"> </w:t>
            </w:r>
            <w:r w:rsidRPr="00A2407B">
              <w:rPr>
                <w:color w:val="FFFFFF" w:themeColor="background1"/>
              </w:rPr>
              <w:t>Chester</w:t>
            </w:r>
            <w:r w:rsidR="00000000" w:rsidRPr="00A2407B">
              <w:rPr>
                <w:color w:val="FFFFFF" w:themeColor="background1"/>
              </w:rPr>
              <w:t xml:space="preserve"> Springs, PA</w:t>
            </w:r>
          </w:p>
          <w:p w14:paraId="437E4F00" w14:textId="1BBFAD76" w:rsidR="003450E7" w:rsidRDefault="00F326D9">
            <w:pPr>
              <w:spacing w:after="60"/>
            </w:pPr>
            <w:r>
              <w:rPr>
                <w:rFonts w:ascii="Segoe UI Emoji" w:hAnsi="Segoe UI Emoji" w:cs="Segoe UI Emoji"/>
                <w:color w:val="C9A24A"/>
              </w:rPr>
              <w:t>📞</w:t>
            </w:r>
            <w:r>
              <w:rPr>
                <w:color w:val="C9A24A"/>
              </w:rPr>
              <w:t xml:space="preserve"> </w:t>
            </w:r>
            <w:r w:rsidRPr="00A2407B">
              <w:rPr>
                <w:color w:val="FFFFFF" w:themeColor="background1"/>
              </w:rPr>
              <w:t>610</w:t>
            </w:r>
            <w:r w:rsidR="00000000" w:rsidRPr="00A2407B">
              <w:rPr>
                <w:color w:val="FFFFFF" w:themeColor="background1"/>
              </w:rPr>
              <w:t>-212-1380</w:t>
            </w:r>
          </w:p>
          <w:p w14:paraId="5FA98FE9" w14:textId="60B1D75C" w:rsidR="003450E7" w:rsidRDefault="00F326D9">
            <w:pPr>
              <w:spacing w:after="60"/>
            </w:pPr>
            <w:r>
              <w:rPr>
                <w:rFonts w:ascii="Segoe UI Symbol" w:hAnsi="Segoe UI Symbol" w:cs="Segoe UI Symbol"/>
                <w:color w:val="C9A24A"/>
              </w:rPr>
              <w:t>✉</w:t>
            </w:r>
            <w:r>
              <w:rPr>
                <w:color w:val="C9A24A"/>
              </w:rPr>
              <w:t xml:space="preserve"> </w:t>
            </w:r>
            <w:r w:rsidRPr="00A2407B">
              <w:rPr>
                <w:color w:val="FFFFFF" w:themeColor="background1"/>
              </w:rPr>
              <w:t>Diritar@Outlook.com</w:t>
            </w:r>
          </w:p>
          <w:p w14:paraId="0702C07B" w14:textId="7382A5AC" w:rsidR="003450E7" w:rsidRDefault="00F326D9">
            <w:r>
              <w:rPr>
                <w:rFonts w:ascii="Segoe UI Emoji" w:hAnsi="Segoe UI Emoji" w:cs="Segoe UI Emoji"/>
                <w:color w:val="C9A24A"/>
              </w:rPr>
              <w:t>🔗</w:t>
            </w:r>
            <w:r>
              <w:rPr>
                <w:color w:val="C9A24A"/>
              </w:rPr>
              <w:t xml:space="preserve"> </w:t>
            </w:r>
            <w:r w:rsidRPr="00A2407B">
              <w:rPr>
                <w:color w:val="FFFFFF" w:themeColor="background1"/>
              </w:rPr>
              <w:t>linkedin.com</w:t>
            </w:r>
            <w:r w:rsidR="00000000" w:rsidRPr="00A2407B">
              <w:rPr>
                <w:color w:val="FFFFFF" w:themeColor="background1"/>
              </w:rPr>
              <w:t>/in/</w:t>
            </w:r>
            <w:proofErr w:type="spellStart"/>
            <w:r w:rsidR="00000000" w:rsidRPr="00A2407B">
              <w:rPr>
                <w:color w:val="FFFFFF" w:themeColor="background1"/>
              </w:rPr>
              <w:t>robertdirita</w:t>
            </w:r>
            <w:proofErr w:type="spellEnd"/>
          </w:p>
        </w:tc>
      </w:tr>
    </w:tbl>
    <w:p w14:paraId="5AF2CC1D" w14:textId="77777777" w:rsidR="003450E7" w:rsidRDefault="00000000">
      <w:pPr>
        <w:pBdr>
          <w:bottom w:val="single" w:sz="8" w:space="1" w:color="C9A24A"/>
        </w:pBdr>
        <w:spacing w:before="60" w:after="20"/>
      </w:pPr>
      <w:r>
        <w:rPr>
          <w:b/>
          <w:bCs/>
          <w:color w:val="0B2545"/>
          <w:spacing w:val="20"/>
          <w:sz w:val="18"/>
          <w:szCs w:val="18"/>
        </w:rPr>
        <w:t>PROFESSIONAL PROFILE</w:t>
      </w:r>
    </w:p>
    <w:p w14:paraId="2F8D495B" w14:textId="64888F34" w:rsidR="003450E7" w:rsidRPr="00A2407B" w:rsidRDefault="00000000">
      <w:pPr>
        <w:spacing w:after="40" w:line="230" w:lineRule="auto"/>
        <w:jc w:val="both"/>
        <w:rPr>
          <w:sz w:val="18"/>
          <w:szCs w:val="18"/>
        </w:rPr>
      </w:pPr>
      <w:r w:rsidRPr="00A2407B">
        <w:rPr>
          <w:b/>
          <w:bCs/>
          <w:color w:val="0B2545"/>
          <w:sz w:val="18"/>
          <w:szCs w:val="18"/>
        </w:rPr>
        <w:t xml:space="preserve">Results-driven enterprise sales executive </w:t>
      </w:r>
      <w:r w:rsidRPr="00A2407B">
        <w:rPr>
          <w:sz w:val="18"/>
          <w:szCs w:val="18"/>
        </w:rPr>
        <w:t xml:space="preserve">with 37 years generating $100M+ across AI, Cloud, SaaS, IoT, Energy, and Data Centers. Recognized for resourceful problem-solving, analytical thinking, and clear executive communication that translate complex technology into measurable business outcomes for Fortune 100/500 and Federal/SLED customers. Adapts quickly to shifting markets, leads </w:t>
      </w:r>
      <w:proofErr w:type="gramStart"/>
      <w:r w:rsidRPr="00A2407B">
        <w:rPr>
          <w:sz w:val="18"/>
          <w:szCs w:val="18"/>
        </w:rPr>
        <w:t>cross</w:t>
      </w:r>
      <w:proofErr w:type="gramEnd"/>
      <w:r w:rsidRPr="00A2407B">
        <w:rPr>
          <w:sz w:val="18"/>
          <w:szCs w:val="18"/>
        </w:rPr>
        <w:t xml:space="preserve">-functional virtual teams, and owns the sales cycle from pipeline build through executive close. Continuously learning </w:t>
      </w:r>
      <w:r w:rsidR="001C5360" w:rsidRPr="00A2407B">
        <w:rPr>
          <w:sz w:val="18"/>
          <w:szCs w:val="18"/>
        </w:rPr>
        <w:t xml:space="preserve">and is </w:t>
      </w:r>
      <w:r w:rsidRPr="00A2407B">
        <w:rPr>
          <w:sz w:val="18"/>
          <w:szCs w:val="18"/>
        </w:rPr>
        <w:t>fluent in AI-enabled selling tools, modern CRM/data platforms, and the methodologies (MEDDPICC, Challenger, Force Management) that drive disciplined, data-informed decisions.</w:t>
      </w:r>
    </w:p>
    <w:p w14:paraId="5A43F336" w14:textId="77777777" w:rsidR="003450E7" w:rsidRDefault="00000000">
      <w:pPr>
        <w:pBdr>
          <w:bottom w:val="single" w:sz="8" w:space="1" w:color="C9A24A"/>
        </w:pBdr>
        <w:spacing w:before="60" w:after="20"/>
      </w:pPr>
      <w:r>
        <w:rPr>
          <w:b/>
          <w:bCs/>
          <w:color w:val="0B2545"/>
          <w:spacing w:val="20"/>
          <w:sz w:val="18"/>
          <w:szCs w:val="18"/>
        </w:rPr>
        <w:t>CAREER PERFORMANCE SNAPSHOT</w:t>
      </w:r>
    </w:p>
    <w:tbl>
      <w:tblPr>
        <w:tblW w:w="1044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8"/>
        <w:gridCol w:w="2088"/>
        <w:gridCol w:w="2088"/>
        <w:gridCol w:w="2088"/>
        <w:gridCol w:w="2088"/>
      </w:tblGrid>
      <w:tr w:rsidR="003450E7" w14:paraId="4BFA6F35" w14:textId="77777777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4F4F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D63F92" w14:textId="77777777" w:rsidR="003450E7" w:rsidRDefault="00000000">
            <w:pPr>
              <w:spacing w:after="20"/>
              <w:jc w:val="center"/>
            </w:pPr>
            <w:r>
              <w:rPr>
                <w:b/>
                <w:bCs/>
                <w:color w:val="0B2545"/>
                <w:sz w:val="24"/>
                <w:szCs w:val="24"/>
              </w:rPr>
              <w:t>5×</w:t>
            </w:r>
          </w:p>
          <w:p w14:paraId="6551C5E3" w14:textId="77777777" w:rsidR="003450E7" w:rsidRDefault="00000000">
            <w:pPr>
              <w:jc w:val="center"/>
            </w:pPr>
            <w:r>
              <w:rPr>
                <w:color w:val="4A4A4A"/>
                <w:sz w:val="13"/>
                <w:szCs w:val="13"/>
              </w:rPr>
              <w:t>President's Club</w:t>
            </w:r>
          </w:p>
        </w:tc>
        <w:tc>
          <w:tcPr>
            <w:tcW w:w="208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4F4F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218D6E" w14:textId="77777777" w:rsidR="003450E7" w:rsidRDefault="00000000">
            <w:pPr>
              <w:spacing w:after="20"/>
              <w:jc w:val="center"/>
            </w:pPr>
            <w:r>
              <w:rPr>
                <w:b/>
                <w:bCs/>
                <w:color w:val="0B2545"/>
                <w:sz w:val="24"/>
                <w:szCs w:val="24"/>
              </w:rPr>
              <w:t>105–200%</w:t>
            </w:r>
          </w:p>
          <w:p w14:paraId="5B3B6104" w14:textId="77777777" w:rsidR="003450E7" w:rsidRDefault="00000000">
            <w:pPr>
              <w:jc w:val="center"/>
            </w:pPr>
            <w:r>
              <w:rPr>
                <w:color w:val="4A4A4A"/>
                <w:sz w:val="13"/>
                <w:szCs w:val="13"/>
              </w:rPr>
              <w:t>Quota Attainment</w:t>
            </w:r>
          </w:p>
        </w:tc>
        <w:tc>
          <w:tcPr>
            <w:tcW w:w="208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4F4F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05CF2A" w14:textId="77777777" w:rsidR="003450E7" w:rsidRDefault="00000000">
            <w:pPr>
              <w:spacing w:after="20"/>
              <w:jc w:val="center"/>
            </w:pPr>
            <w:r>
              <w:rPr>
                <w:b/>
                <w:bCs/>
                <w:color w:val="0B2545"/>
                <w:sz w:val="24"/>
                <w:szCs w:val="24"/>
              </w:rPr>
              <w:t>$100M+</w:t>
            </w:r>
          </w:p>
          <w:p w14:paraId="49E949A3" w14:textId="77777777" w:rsidR="003450E7" w:rsidRDefault="00000000">
            <w:pPr>
              <w:jc w:val="center"/>
            </w:pPr>
            <w:r>
              <w:rPr>
                <w:color w:val="4A4A4A"/>
                <w:sz w:val="13"/>
                <w:szCs w:val="13"/>
              </w:rPr>
              <w:t>Career Revenue</w:t>
            </w:r>
          </w:p>
        </w:tc>
        <w:tc>
          <w:tcPr>
            <w:tcW w:w="208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4F4F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BAC1B7" w14:textId="77777777" w:rsidR="003450E7" w:rsidRDefault="00000000">
            <w:pPr>
              <w:spacing w:after="20"/>
              <w:jc w:val="center"/>
            </w:pPr>
            <w:r>
              <w:rPr>
                <w:b/>
                <w:bCs/>
                <w:color w:val="0B2545"/>
                <w:sz w:val="24"/>
                <w:szCs w:val="24"/>
              </w:rPr>
              <w:t>$45M+</w:t>
            </w:r>
          </w:p>
          <w:p w14:paraId="38A6589B" w14:textId="77777777" w:rsidR="003450E7" w:rsidRDefault="00000000">
            <w:pPr>
              <w:jc w:val="center"/>
            </w:pPr>
            <w:r>
              <w:rPr>
                <w:color w:val="4A4A4A"/>
                <w:sz w:val="13"/>
                <w:szCs w:val="13"/>
              </w:rPr>
              <w:t>Pipeline in 9 Mos.</w:t>
            </w:r>
          </w:p>
        </w:tc>
        <w:tc>
          <w:tcPr>
            <w:tcW w:w="208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4F4F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A204F4" w14:textId="77777777" w:rsidR="003450E7" w:rsidRDefault="00000000">
            <w:pPr>
              <w:spacing w:after="20"/>
              <w:jc w:val="center"/>
            </w:pPr>
            <w:r>
              <w:rPr>
                <w:b/>
                <w:bCs/>
                <w:color w:val="0B2545"/>
                <w:sz w:val="24"/>
                <w:szCs w:val="24"/>
              </w:rPr>
              <w:t>12</w:t>
            </w:r>
          </w:p>
          <w:p w14:paraId="42A4EBE4" w14:textId="77777777" w:rsidR="003450E7" w:rsidRDefault="00000000">
            <w:pPr>
              <w:jc w:val="center"/>
            </w:pPr>
            <w:r>
              <w:rPr>
                <w:color w:val="4A4A4A"/>
                <w:sz w:val="13"/>
                <w:szCs w:val="13"/>
              </w:rPr>
              <w:t>Companies Built</w:t>
            </w:r>
          </w:p>
        </w:tc>
      </w:tr>
    </w:tbl>
    <w:p w14:paraId="618914E0" w14:textId="77777777" w:rsidR="003450E7" w:rsidRDefault="00000000">
      <w:pPr>
        <w:pBdr>
          <w:bottom w:val="single" w:sz="8" w:space="1" w:color="C9A24A"/>
        </w:pBdr>
        <w:spacing w:before="60" w:after="20"/>
      </w:pPr>
      <w:r>
        <w:rPr>
          <w:b/>
          <w:bCs/>
          <w:color w:val="0B2545"/>
          <w:spacing w:val="20"/>
          <w:sz w:val="18"/>
          <w:szCs w:val="18"/>
        </w:rPr>
        <w:t>CORE STRENGTHS &amp; DIFFERENTIATORS</w:t>
      </w:r>
    </w:p>
    <w:p w14:paraId="62F2C04C" w14:textId="183621A9" w:rsidR="003450E7" w:rsidRPr="00A2407B" w:rsidRDefault="00000000" w:rsidP="001C5360">
      <w:pPr>
        <w:spacing w:after="20" w:line="220" w:lineRule="auto"/>
        <w:ind w:left="200" w:hanging="200"/>
        <w:rPr>
          <w:sz w:val="18"/>
          <w:szCs w:val="18"/>
        </w:rPr>
      </w:pPr>
      <w:r w:rsidRPr="00A2407B">
        <w:rPr>
          <w:b/>
          <w:bCs/>
          <w:color w:val="1E5AA8"/>
          <w:sz w:val="18"/>
          <w:szCs w:val="18"/>
        </w:rPr>
        <w:t xml:space="preserve">▸ </w:t>
      </w:r>
      <w:r w:rsidRPr="00A2407B">
        <w:rPr>
          <w:b/>
          <w:bCs/>
          <w:color w:val="0B2545"/>
          <w:sz w:val="18"/>
          <w:szCs w:val="18"/>
        </w:rPr>
        <w:t xml:space="preserve">Problem-Solving &amp; Process Improvement: </w:t>
      </w:r>
      <w:r w:rsidR="001C5360" w:rsidRPr="00A2407B">
        <w:rPr>
          <w:sz w:val="18"/>
          <w:szCs w:val="18"/>
        </w:rPr>
        <w:t>Built</w:t>
      </w:r>
      <w:r w:rsidRPr="00A2407B">
        <w:rPr>
          <w:sz w:val="18"/>
          <w:szCs w:val="18"/>
        </w:rPr>
        <w:t xml:space="preserve"> Federal go-to-market motion at Energy Exemplar from zero, designing outreach into FERC/DOE/NERC and closing $2M+ ARR in 10 months at 108% quota.</w:t>
      </w:r>
    </w:p>
    <w:p w14:paraId="15C8052B" w14:textId="77777777" w:rsidR="003450E7" w:rsidRPr="00A2407B" w:rsidRDefault="00000000">
      <w:pPr>
        <w:spacing w:after="20" w:line="220" w:lineRule="auto"/>
        <w:ind w:left="200" w:hanging="200"/>
        <w:rPr>
          <w:sz w:val="18"/>
          <w:szCs w:val="18"/>
        </w:rPr>
      </w:pPr>
      <w:r w:rsidRPr="00A2407B">
        <w:rPr>
          <w:b/>
          <w:bCs/>
          <w:color w:val="1E5AA8"/>
          <w:sz w:val="18"/>
          <w:szCs w:val="18"/>
        </w:rPr>
        <w:t xml:space="preserve">▸ </w:t>
      </w:r>
      <w:r w:rsidRPr="00A2407B">
        <w:rPr>
          <w:b/>
          <w:bCs/>
          <w:color w:val="0B2545"/>
          <w:sz w:val="18"/>
          <w:szCs w:val="18"/>
        </w:rPr>
        <w:t xml:space="preserve">Communication &amp; Executive Presence: </w:t>
      </w:r>
      <w:r w:rsidRPr="00A2407B">
        <w:rPr>
          <w:sz w:val="18"/>
          <w:szCs w:val="18"/>
        </w:rPr>
        <w:t>Translate complex AI, Cloud, and IoT platforms into board-level business cases — earned trusted-advisor status with C-suites at CBRE, IKEA, Huntington National Bank, and the Federal Reserve Board.</w:t>
      </w:r>
    </w:p>
    <w:p w14:paraId="357B0921" w14:textId="77777777" w:rsidR="003450E7" w:rsidRPr="00A2407B" w:rsidRDefault="00000000">
      <w:pPr>
        <w:spacing w:after="20" w:line="220" w:lineRule="auto"/>
        <w:ind w:left="200" w:hanging="200"/>
        <w:rPr>
          <w:sz w:val="18"/>
          <w:szCs w:val="18"/>
        </w:rPr>
      </w:pPr>
      <w:r w:rsidRPr="00A2407B">
        <w:rPr>
          <w:b/>
          <w:bCs/>
          <w:color w:val="1E5AA8"/>
          <w:sz w:val="18"/>
          <w:szCs w:val="18"/>
        </w:rPr>
        <w:t xml:space="preserve">▸ </w:t>
      </w:r>
      <w:r w:rsidRPr="00A2407B">
        <w:rPr>
          <w:b/>
          <w:bCs/>
          <w:color w:val="0B2545"/>
          <w:sz w:val="18"/>
          <w:szCs w:val="18"/>
        </w:rPr>
        <w:t xml:space="preserve">Cross-Functional Collaboration &amp; Adaptability: </w:t>
      </w:r>
      <w:r w:rsidRPr="00A2407B">
        <w:rPr>
          <w:sz w:val="18"/>
          <w:szCs w:val="18"/>
        </w:rPr>
        <w:t>Built GSI co-sell motions with Accenture, Deloitte, Cognizant, Microsoft, and Wipro at Dell Boomi; delivered 160% of quota at Compuware during the 2008 recession; launched four net-new verticals (Legal, Utilities, Federal Energy, AI) ramping to quota in under a year each.</w:t>
      </w:r>
    </w:p>
    <w:p w14:paraId="4C1A0DE8" w14:textId="77777777" w:rsidR="003450E7" w:rsidRPr="00A2407B" w:rsidRDefault="00000000">
      <w:pPr>
        <w:spacing w:after="20" w:line="220" w:lineRule="auto"/>
        <w:ind w:left="200" w:hanging="200"/>
        <w:rPr>
          <w:sz w:val="18"/>
          <w:szCs w:val="18"/>
        </w:rPr>
      </w:pPr>
      <w:r w:rsidRPr="00A2407B">
        <w:rPr>
          <w:b/>
          <w:bCs/>
          <w:color w:val="1E5AA8"/>
          <w:sz w:val="18"/>
          <w:szCs w:val="18"/>
        </w:rPr>
        <w:t xml:space="preserve">▸ </w:t>
      </w:r>
      <w:r w:rsidRPr="00A2407B">
        <w:rPr>
          <w:b/>
          <w:bCs/>
          <w:color w:val="0B2545"/>
          <w:sz w:val="18"/>
          <w:szCs w:val="18"/>
        </w:rPr>
        <w:t xml:space="preserve">Analytical Thinking, Tech Literacy &amp; AI Readiness: </w:t>
      </w:r>
      <w:r w:rsidRPr="00A2407B">
        <w:rPr>
          <w:sz w:val="18"/>
          <w:szCs w:val="18"/>
        </w:rPr>
        <w:t>Apply MEDDPICC and Force Management to qualify rigorously — generated $45M+ in 9 months at Carrier/Abound; hands-on seller of AI/ML, iPaaS, IoT Edge, and Cloud (AWS/Azure/GCP); active user of AI-enabled prospecting and CRM tooling.</w:t>
      </w:r>
    </w:p>
    <w:p w14:paraId="1E944BBC" w14:textId="77A02990" w:rsidR="003450E7" w:rsidRPr="00A2407B" w:rsidRDefault="00000000">
      <w:pPr>
        <w:spacing w:after="20" w:line="220" w:lineRule="auto"/>
        <w:ind w:left="200" w:hanging="200"/>
        <w:rPr>
          <w:sz w:val="18"/>
          <w:szCs w:val="18"/>
        </w:rPr>
      </w:pPr>
      <w:r w:rsidRPr="00A2407B">
        <w:rPr>
          <w:b/>
          <w:bCs/>
          <w:color w:val="1E5AA8"/>
          <w:sz w:val="18"/>
          <w:szCs w:val="18"/>
        </w:rPr>
        <w:t xml:space="preserve">▸ </w:t>
      </w:r>
      <w:r w:rsidRPr="00A2407B">
        <w:rPr>
          <w:b/>
          <w:bCs/>
          <w:color w:val="0B2545"/>
          <w:sz w:val="18"/>
          <w:szCs w:val="18"/>
        </w:rPr>
        <w:t xml:space="preserve">Initiative, Accountability &amp; Follow-Through: </w:t>
      </w:r>
      <w:r w:rsidRPr="00A2407B">
        <w:rPr>
          <w:sz w:val="18"/>
          <w:szCs w:val="18"/>
        </w:rPr>
        <w:t>5× President's Club; 105–200% quota across 12 companies; scaled Dynamic Restoration to $8.8M (332% growth, back-to-back Inc. 500); consistently retained and grew Fortune 100/500 accounts.</w:t>
      </w:r>
    </w:p>
    <w:p w14:paraId="3A2A2597" w14:textId="77777777" w:rsidR="003450E7" w:rsidRDefault="003450E7">
      <w:pPr>
        <w:spacing w:before="60"/>
      </w:pPr>
    </w:p>
    <w:tbl>
      <w:tblPr>
        <w:tblW w:w="1044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60"/>
        <w:gridCol w:w="3480"/>
      </w:tblGrid>
      <w:tr w:rsidR="003450E7" w14:paraId="2507A47A" w14:textId="77777777">
        <w:tblPrEx>
          <w:tblCellMar>
            <w:top w:w="0" w:type="dxa"/>
            <w:bottom w:w="0" w:type="dxa"/>
          </w:tblCellMar>
        </w:tblPrEx>
        <w:tc>
          <w:tcPr>
            <w:tcW w:w="69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200" w:type="dxa"/>
            </w:tcMar>
          </w:tcPr>
          <w:p w14:paraId="7DF0F7D4" w14:textId="77777777" w:rsidR="003450E7" w:rsidRDefault="00000000">
            <w:pPr>
              <w:pBdr>
                <w:bottom w:val="single" w:sz="8" w:space="1" w:color="C9A24A"/>
              </w:pBdr>
              <w:spacing w:after="30"/>
            </w:pPr>
            <w:r>
              <w:rPr>
                <w:b/>
                <w:bCs/>
                <w:color w:val="0B2545"/>
                <w:spacing w:val="20"/>
                <w:sz w:val="18"/>
                <w:szCs w:val="18"/>
              </w:rPr>
              <w:t>PROFESSIONAL EXPERIENCE</w:t>
            </w:r>
          </w:p>
          <w:p w14:paraId="20608863" w14:textId="3B389263" w:rsidR="003450E7" w:rsidRDefault="00000000">
            <w:pPr>
              <w:spacing w:before="60"/>
            </w:pPr>
            <w:r>
              <w:rPr>
                <w:b/>
                <w:bCs/>
                <w:color w:val="0B2545"/>
              </w:rPr>
              <w:t xml:space="preserve">Enterprise Sales </w:t>
            </w:r>
            <w:r w:rsidR="00F326D9">
              <w:rPr>
                <w:b/>
                <w:bCs/>
                <w:color w:val="0B2545"/>
              </w:rPr>
              <w:t>Rep</w:t>
            </w:r>
            <w:r w:rsidR="00F326D9">
              <w:rPr>
                <w:color w:val="4A4A4A"/>
              </w:rPr>
              <w:t xml:space="preserve"> │ </w:t>
            </w:r>
            <w:r w:rsidR="00F326D9" w:rsidRPr="00F326D9">
              <w:rPr>
                <w:b/>
                <w:bCs/>
                <w:color w:val="002060"/>
              </w:rPr>
              <w:t>Carrier</w:t>
            </w:r>
            <w:r w:rsidRPr="00F326D9">
              <w:rPr>
                <w:b/>
                <w:bCs/>
                <w:color w:val="002060"/>
              </w:rPr>
              <w:t xml:space="preserve"> Global </w:t>
            </w:r>
            <w:r>
              <w:rPr>
                <w:b/>
                <w:bCs/>
                <w:color w:val="0B2545"/>
              </w:rPr>
              <w:t>– Abound AI Platform</w:t>
            </w:r>
            <w:r>
              <w:rPr>
                <w:i/>
                <w:iCs/>
                <w:color w:val="777777"/>
                <w:sz w:val="14"/>
                <w:szCs w:val="14"/>
              </w:rPr>
              <w:t xml:space="preserve">    2024 (BU Dissolved)</w:t>
            </w:r>
          </w:p>
          <w:p w14:paraId="325D07EC" w14:textId="16BCD5E6" w:rsidR="003450E7" w:rsidRDefault="00000000">
            <w:pPr>
              <w:pStyle w:val="ListParagraph"/>
              <w:numPr>
                <w:ilvl w:val="0"/>
                <w:numId w:val="2"/>
              </w:numPr>
              <w:spacing w:line="220" w:lineRule="auto"/>
            </w:pPr>
            <w:r>
              <w:rPr>
                <w:sz w:val="14"/>
                <w:szCs w:val="14"/>
              </w:rPr>
              <w:t xml:space="preserve">$45M+ net-new pipeline in 9 months — one of the fastest pipeline builds in division history; applied MEDDPICC and AI-enabled </w:t>
            </w:r>
            <w:r w:rsidR="00F326D9">
              <w:rPr>
                <w:sz w:val="14"/>
                <w:szCs w:val="14"/>
              </w:rPr>
              <w:t>prospecting.</w:t>
            </w:r>
          </w:p>
          <w:p w14:paraId="3605A6ED" w14:textId="77777777" w:rsidR="003450E7" w:rsidRDefault="00000000">
            <w:pPr>
              <w:pStyle w:val="ListParagraph"/>
              <w:numPr>
                <w:ilvl w:val="0"/>
                <w:numId w:val="2"/>
              </w:numPr>
              <w:spacing w:line="220" w:lineRule="auto"/>
            </w:pPr>
            <w:r>
              <w:rPr>
                <w:sz w:val="14"/>
                <w:szCs w:val="14"/>
              </w:rPr>
              <w:t>100% MBO targets achieved in under 7 months across Healthcare, CRE, Data Centers &amp; Retail</w:t>
            </w:r>
          </w:p>
          <w:p w14:paraId="11E1A2CC" w14:textId="77777777" w:rsidR="003450E7" w:rsidRDefault="00000000">
            <w:pPr>
              <w:pStyle w:val="ListParagraph"/>
              <w:numPr>
                <w:ilvl w:val="0"/>
                <w:numId w:val="2"/>
              </w:numPr>
              <w:spacing w:line="220" w:lineRule="auto"/>
            </w:pPr>
            <w:r>
              <w:rPr>
                <w:sz w:val="14"/>
                <w:szCs w:val="14"/>
              </w:rPr>
              <w:t>Trusted advisor to C-suite at CBRE, IKEA, Huntington National Bank &amp; major health systems</w:t>
            </w:r>
          </w:p>
          <w:p w14:paraId="182F37A4" w14:textId="663BC78F" w:rsidR="003450E7" w:rsidRDefault="00000000">
            <w:pPr>
              <w:spacing w:before="60"/>
            </w:pPr>
            <w:r>
              <w:rPr>
                <w:b/>
                <w:bCs/>
                <w:color w:val="0B2545"/>
              </w:rPr>
              <w:t xml:space="preserve">Sr. Sales Executive – Federal &amp; Fortune 100 </w:t>
            </w:r>
            <w:r w:rsidR="00F326D9">
              <w:rPr>
                <w:b/>
                <w:bCs/>
                <w:color w:val="0B2545"/>
              </w:rPr>
              <w:t>Energy</w:t>
            </w:r>
            <w:r w:rsidR="00F326D9">
              <w:rPr>
                <w:color w:val="4A4A4A"/>
              </w:rPr>
              <w:t xml:space="preserve"> │ </w:t>
            </w:r>
            <w:r w:rsidR="00F326D9" w:rsidRPr="00F326D9">
              <w:rPr>
                <w:b/>
                <w:bCs/>
                <w:color w:val="002060"/>
              </w:rPr>
              <w:t>Energy</w:t>
            </w:r>
            <w:r w:rsidRPr="00F326D9">
              <w:rPr>
                <w:b/>
                <w:bCs/>
                <w:color w:val="002060"/>
              </w:rPr>
              <w:t xml:space="preserve"> Exemplar </w:t>
            </w:r>
            <w:r>
              <w:rPr>
                <w:b/>
                <w:bCs/>
                <w:color w:val="0B2545"/>
              </w:rPr>
              <w:t>(Blackstone/</w:t>
            </w:r>
            <w:r w:rsidR="00F326D9">
              <w:rPr>
                <w:b/>
                <w:bCs/>
                <w:color w:val="0B2545"/>
              </w:rPr>
              <w:t>Vista)</w:t>
            </w:r>
            <w:r w:rsidR="00F326D9">
              <w:rPr>
                <w:i/>
                <w:iCs/>
                <w:color w:val="777777"/>
                <w:sz w:val="14"/>
                <w:szCs w:val="14"/>
              </w:rPr>
              <w:t xml:space="preserve"> 2024</w:t>
            </w:r>
            <w:r>
              <w:rPr>
                <w:i/>
                <w:iCs/>
                <w:color w:val="777777"/>
                <w:sz w:val="14"/>
                <w:szCs w:val="14"/>
              </w:rPr>
              <w:t>–2025</w:t>
            </w:r>
          </w:p>
          <w:p w14:paraId="667645A6" w14:textId="45117DB1" w:rsidR="003450E7" w:rsidRDefault="00000000">
            <w:pPr>
              <w:pStyle w:val="ListParagraph"/>
              <w:numPr>
                <w:ilvl w:val="0"/>
                <w:numId w:val="2"/>
              </w:numPr>
              <w:spacing w:line="220" w:lineRule="auto"/>
            </w:pPr>
            <w:r>
              <w:rPr>
                <w:sz w:val="14"/>
                <w:szCs w:val="14"/>
              </w:rPr>
              <w:t xml:space="preserve">108% of $1.2M quota in just 10 months; $2M+ net-new ARR </w:t>
            </w:r>
            <w:r w:rsidR="00F326D9">
              <w:rPr>
                <w:sz w:val="14"/>
                <w:szCs w:val="14"/>
              </w:rPr>
              <w:t>closed.</w:t>
            </w:r>
          </w:p>
          <w:p w14:paraId="625ADE8C" w14:textId="7D0AF47D" w:rsidR="003450E7" w:rsidRDefault="00000000">
            <w:pPr>
              <w:pStyle w:val="ListParagraph"/>
              <w:numPr>
                <w:ilvl w:val="0"/>
                <w:numId w:val="2"/>
              </w:numPr>
              <w:spacing w:line="220" w:lineRule="auto"/>
            </w:pPr>
            <w:r>
              <w:rPr>
                <w:sz w:val="14"/>
                <w:szCs w:val="14"/>
              </w:rPr>
              <w:t xml:space="preserve">Built Federal GTM from zero — secured FERC, NERC, DOE, USEA, NYISO &amp; PJM executive </w:t>
            </w:r>
            <w:r w:rsidR="00F326D9">
              <w:rPr>
                <w:sz w:val="14"/>
                <w:szCs w:val="14"/>
              </w:rPr>
              <w:t>engagement.</w:t>
            </w:r>
          </w:p>
          <w:p w14:paraId="53189A9E" w14:textId="4C451A8D" w:rsidR="003450E7" w:rsidRDefault="00000000">
            <w:pPr>
              <w:pStyle w:val="ListParagraph"/>
              <w:numPr>
                <w:ilvl w:val="0"/>
                <w:numId w:val="2"/>
              </w:numPr>
              <w:spacing w:line="220" w:lineRule="auto"/>
            </w:pPr>
            <w:r>
              <w:rPr>
                <w:sz w:val="14"/>
                <w:szCs w:val="14"/>
              </w:rPr>
              <w:t xml:space="preserve">Forged alliances with Deloitte, Microsoft &amp; EPE, opening new channel revenue </w:t>
            </w:r>
            <w:r w:rsidR="00F326D9">
              <w:rPr>
                <w:sz w:val="14"/>
                <w:szCs w:val="14"/>
              </w:rPr>
              <w:t>streams.</w:t>
            </w:r>
          </w:p>
          <w:p w14:paraId="71F07F9B" w14:textId="771A3DE5" w:rsidR="003450E7" w:rsidRDefault="00000000">
            <w:pPr>
              <w:spacing w:before="60"/>
            </w:pPr>
            <w:r>
              <w:rPr>
                <w:b/>
                <w:bCs/>
                <w:color w:val="0B2545"/>
              </w:rPr>
              <w:t xml:space="preserve">Strategic Sales </w:t>
            </w:r>
            <w:r w:rsidR="00F326D9">
              <w:rPr>
                <w:b/>
                <w:bCs/>
                <w:color w:val="0B2545"/>
              </w:rPr>
              <w:t>Executive</w:t>
            </w:r>
            <w:r w:rsidR="00F326D9">
              <w:rPr>
                <w:color w:val="4A4A4A"/>
              </w:rPr>
              <w:t xml:space="preserve"> │ </w:t>
            </w:r>
            <w:r w:rsidR="00F326D9" w:rsidRPr="00F326D9">
              <w:rPr>
                <w:b/>
                <w:bCs/>
                <w:color w:val="002060"/>
              </w:rPr>
              <w:t>Dell</w:t>
            </w:r>
            <w:r w:rsidRPr="00F326D9">
              <w:rPr>
                <w:b/>
                <w:bCs/>
                <w:color w:val="002060"/>
              </w:rPr>
              <w:t xml:space="preserve">-Boomi </w:t>
            </w:r>
            <w:r>
              <w:rPr>
                <w:b/>
                <w:bCs/>
                <w:color w:val="0B2545"/>
              </w:rPr>
              <w:t>(Francisco Partners/</w:t>
            </w:r>
            <w:r w:rsidR="00F326D9">
              <w:rPr>
                <w:b/>
                <w:bCs/>
                <w:color w:val="0B2545"/>
              </w:rPr>
              <w:t>TPG)</w:t>
            </w:r>
            <w:r w:rsidR="00F326D9">
              <w:rPr>
                <w:i/>
                <w:iCs/>
                <w:color w:val="777777"/>
                <w:sz w:val="14"/>
                <w:szCs w:val="14"/>
              </w:rPr>
              <w:t xml:space="preserve"> 2022</w:t>
            </w:r>
            <w:r>
              <w:rPr>
                <w:i/>
                <w:iCs/>
                <w:color w:val="777777"/>
                <w:sz w:val="14"/>
                <w:szCs w:val="14"/>
              </w:rPr>
              <w:t>–2024</w:t>
            </w:r>
          </w:p>
          <w:p w14:paraId="325C3FD7" w14:textId="77777777" w:rsidR="003450E7" w:rsidRDefault="00000000">
            <w:pPr>
              <w:pStyle w:val="ListParagraph"/>
              <w:numPr>
                <w:ilvl w:val="0"/>
                <w:numId w:val="2"/>
              </w:numPr>
              <w:spacing w:line="220" w:lineRule="auto"/>
            </w:pPr>
            <w:r>
              <w:rPr>
                <w:sz w:val="14"/>
                <w:szCs w:val="14"/>
              </w:rPr>
              <w:t>182% of $1.1M quota; $2M+ revenue in year one across Fortune 500 accounts</w:t>
            </w:r>
          </w:p>
          <w:p w14:paraId="1809EF8D" w14:textId="4A85C665" w:rsidR="003450E7" w:rsidRDefault="00000000">
            <w:pPr>
              <w:pStyle w:val="ListParagraph"/>
              <w:numPr>
                <w:ilvl w:val="0"/>
                <w:numId w:val="2"/>
              </w:numPr>
              <w:spacing w:line="220" w:lineRule="auto"/>
            </w:pPr>
            <w:r>
              <w:rPr>
                <w:sz w:val="14"/>
                <w:szCs w:val="14"/>
              </w:rPr>
              <w:t xml:space="preserve">Closed multi-year SaaS deal in 6 months — CEO recognition for fastest high-value deal in </w:t>
            </w:r>
            <w:r w:rsidR="00F326D9">
              <w:rPr>
                <w:sz w:val="14"/>
                <w:szCs w:val="14"/>
              </w:rPr>
              <w:t>region.</w:t>
            </w:r>
          </w:p>
          <w:p w14:paraId="5037C2E6" w14:textId="77777777" w:rsidR="003450E7" w:rsidRDefault="00000000">
            <w:pPr>
              <w:pStyle w:val="ListParagraph"/>
              <w:numPr>
                <w:ilvl w:val="0"/>
                <w:numId w:val="2"/>
              </w:numPr>
              <w:spacing w:line="220" w:lineRule="auto"/>
            </w:pPr>
            <w:r>
              <w:rPr>
                <w:sz w:val="14"/>
                <w:szCs w:val="14"/>
              </w:rPr>
              <w:t>Built GSI co-sell motions with Accenture, Deloitte, Cognizant, Microsoft &amp; Wipro</w:t>
            </w:r>
          </w:p>
          <w:p w14:paraId="063CC0C2" w14:textId="1817EA38" w:rsidR="003450E7" w:rsidRDefault="00000000">
            <w:pPr>
              <w:spacing w:before="60"/>
            </w:pPr>
            <w:r>
              <w:rPr>
                <w:b/>
                <w:bCs/>
                <w:color w:val="0B2545"/>
              </w:rPr>
              <w:t xml:space="preserve">Sales </w:t>
            </w:r>
            <w:r w:rsidR="00F326D9">
              <w:rPr>
                <w:b/>
                <w:bCs/>
                <w:color w:val="0B2545"/>
              </w:rPr>
              <w:t>Director</w:t>
            </w:r>
            <w:r w:rsidR="00F326D9">
              <w:rPr>
                <w:color w:val="4A4A4A"/>
              </w:rPr>
              <w:t xml:space="preserve"> │ </w:t>
            </w:r>
            <w:r w:rsidR="00F326D9" w:rsidRPr="00F326D9">
              <w:rPr>
                <w:b/>
                <w:bCs/>
                <w:color w:val="002060"/>
              </w:rPr>
              <w:t>Axway</w:t>
            </w:r>
            <w:r>
              <w:rPr>
                <w:i/>
                <w:iCs/>
                <w:color w:val="777777"/>
                <w:sz w:val="14"/>
                <w:szCs w:val="14"/>
              </w:rPr>
              <w:t xml:space="preserve">    2020–2022</w:t>
            </w:r>
          </w:p>
          <w:p w14:paraId="63BB85BA" w14:textId="77777777" w:rsidR="003450E7" w:rsidRDefault="00000000">
            <w:pPr>
              <w:pStyle w:val="ListParagraph"/>
              <w:numPr>
                <w:ilvl w:val="0"/>
                <w:numId w:val="2"/>
              </w:numPr>
              <w:spacing w:line="220" w:lineRule="auto"/>
            </w:pPr>
            <w:r>
              <w:rPr>
                <w:sz w:val="14"/>
                <w:szCs w:val="14"/>
              </w:rPr>
              <w:t>100% quota Y1; 108% ($1.35M) Y2 — selling API Management to HSBC, BNY Mellon, Comcast &amp; Merck</w:t>
            </w:r>
          </w:p>
          <w:p w14:paraId="2C0613B4" w14:textId="121D79BB" w:rsidR="003450E7" w:rsidRDefault="00000000">
            <w:pPr>
              <w:spacing w:before="60"/>
            </w:pPr>
            <w:r>
              <w:rPr>
                <w:b/>
                <w:bCs/>
                <w:color w:val="0B2545"/>
              </w:rPr>
              <w:t xml:space="preserve">Enterprise Software Sales </w:t>
            </w:r>
            <w:r w:rsidR="00F326D9">
              <w:rPr>
                <w:b/>
                <w:bCs/>
                <w:color w:val="0B2545"/>
              </w:rPr>
              <w:t>Executive</w:t>
            </w:r>
            <w:r w:rsidR="00F326D9">
              <w:rPr>
                <w:color w:val="4A4A4A"/>
              </w:rPr>
              <w:t xml:space="preserve"> │ </w:t>
            </w:r>
            <w:r w:rsidR="00F326D9" w:rsidRPr="00F326D9">
              <w:rPr>
                <w:b/>
                <w:bCs/>
                <w:color w:val="002060"/>
              </w:rPr>
              <w:t>Software</w:t>
            </w:r>
            <w:r w:rsidRPr="00F326D9">
              <w:rPr>
                <w:b/>
                <w:bCs/>
                <w:color w:val="002060"/>
              </w:rPr>
              <w:t xml:space="preserve"> AG </w:t>
            </w:r>
            <w:r>
              <w:rPr>
                <w:b/>
                <w:bCs/>
                <w:color w:val="0B2545"/>
              </w:rPr>
              <w:t xml:space="preserve">(acquired by </w:t>
            </w:r>
            <w:r w:rsidR="00A2407B">
              <w:rPr>
                <w:b/>
                <w:bCs/>
                <w:color w:val="0B2545"/>
              </w:rPr>
              <w:t>IBM)</w:t>
            </w:r>
            <w:r w:rsidR="00A2407B">
              <w:rPr>
                <w:i/>
                <w:iCs/>
                <w:color w:val="777777"/>
                <w:sz w:val="14"/>
                <w:szCs w:val="14"/>
              </w:rPr>
              <w:t xml:space="preserve"> 2018</w:t>
            </w:r>
            <w:r>
              <w:rPr>
                <w:i/>
                <w:iCs/>
                <w:color w:val="777777"/>
                <w:sz w:val="14"/>
                <w:szCs w:val="14"/>
              </w:rPr>
              <w:t>–2020</w:t>
            </w:r>
          </w:p>
          <w:p w14:paraId="002E9FC9" w14:textId="71EEB372" w:rsidR="003450E7" w:rsidRDefault="00000000">
            <w:pPr>
              <w:pStyle w:val="ListParagraph"/>
              <w:numPr>
                <w:ilvl w:val="0"/>
                <w:numId w:val="2"/>
              </w:numPr>
              <w:spacing w:line="220" w:lineRule="auto"/>
            </w:pPr>
            <w:r>
              <w:rPr>
                <w:sz w:val="14"/>
                <w:szCs w:val="14"/>
              </w:rPr>
              <w:t xml:space="preserve">130% Y1, 112% Y2 — launched net-new Utilities </w:t>
            </w:r>
            <w:r w:rsidR="00A2407B">
              <w:rPr>
                <w:sz w:val="14"/>
                <w:szCs w:val="14"/>
              </w:rPr>
              <w:t>focused Business Unit</w:t>
            </w:r>
            <w:r>
              <w:rPr>
                <w:sz w:val="14"/>
                <w:szCs w:val="14"/>
              </w:rPr>
              <w:t xml:space="preserve"> from </w:t>
            </w:r>
            <w:r w:rsidR="00F326D9">
              <w:rPr>
                <w:sz w:val="14"/>
                <w:szCs w:val="14"/>
              </w:rPr>
              <w:t>inception.</w:t>
            </w:r>
          </w:p>
          <w:p w14:paraId="17B488C3" w14:textId="43187647" w:rsidR="003450E7" w:rsidRDefault="00000000">
            <w:pPr>
              <w:pStyle w:val="ListParagraph"/>
              <w:numPr>
                <w:ilvl w:val="0"/>
                <w:numId w:val="2"/>
              </w:numPr>
              <w:spacing w:line="220" w:lineRule="auto"/>
            </w:pPr>
            <w:r>
              <w:rPr>
                <w:sz w:val="14"/>
                <w:szCs w:val="14"/>
              </w:rPr>
              <w:t xml:space="preserve">Closed landmark SaaS deal with NextEra Energy/FP&amp;L; led Cumulocity IoT Edge platform </w:t>
            </w:r>
            <w:r w:rsidR="00F326D9">
              <w:rPr>
                <w:sz w:val="14"/>
                <w:szCs w:val="14"/>
              </w:rPr>
              <w:t>sales.</w:t>
            </w:r>
          </w:p>
          <w:p w14:paraId="03EF50CD" w14:textId="7BC746C8" w:rsidR="003450E7" w:rsidRDefault="00000000">
            <w:pPr>
              <w:spacing w:before="60"/>
            </w:pPr>
            <w:r>
              <w:rPr>
                <w:b/>
                <w:bCs/>
                <w:color w:val="0B2545"/>
              </w:rPr>
              <w:t xml:space="preserve">Global Sales Executive – Hybrid </w:t>
            </w:r>
            <w:r w:rsidR="00F326D9">
              <w:rPr>
                <w:b/>
                <w:bCs/>
                <w:color w:val="0B2545"/>
              </w:rPr>
              <w:t>Cloud</w:t>
            </w:r>
            <w:r w:rsidR="00F326D9">
              <w:rPr>
                <w:color w:val="4A4A4A"/>
              </w:rPr>
              <w:t xml:space="preserve"> │ </w:t>
            </w:r>
            <w:r w:rsidR="00F326D9" w:rsidRPr="00F326D9">
              <w:rPr>
                <w:b/>
                <w:bCs/>
                <w:color w:val="002060"/>
              </w:rPr>
              <w:t>IBM</w:t>
            </w:r>
            <w:r w:rsidRPr="00F326D9">
              <w:rPr>
                <w:b/>
                <w:bCs/>
                <w:color w:val="002060"/>
              </w:rPr>
              <w:t xml:space="preserve"> Corporation</w:t>
            </w:r>
            <w:r w:rsidRPr="00F326D9">
              <w:rPr>
                <w:i/>
                <w:iCs/>
                <w:color w:val="002060"/>
                <w:sz w:val="14"/>
                <w:szCs w:val="14"/>
              </w:rPr>
              <w:t xml:space="preserve">    </w:t>
            </w:r>
            <w:r>
              <w:rPr>
                <w:i/>
                <w:iCs/>
                <w:color w:val="777777"/>
                <w:sz w:val="14"/>
                <w:szCs w:val="14"/>
              </w:rPr>
              <w:t>2012–2016</w:t>
            </w:r>
          </w:p>
          <w:p w14:paraId="0EFB6D8C" w14:textId="77777777" w:rsidR="003450E7" w:rsidRDefault="00000000">
            <w:pPr>
              <w:pStyle w:val="ListParagraph"/>
              <w:numPr>
                <w:ilvl w:val="0"/>
                <w:numId w:val="2"/>
              </w:numPr>
              <w:spacing w:line="220" w:lineRule="auto"/>
            </w:pPr>
            <w:r>
              <w:rPr>
                <w:sz w:val="14"/>
                <w:szCs w:val="14"/>
              </w:rPr>
              <w:t>120% ($1.4M FY13) → 200% ($2.6M FY14) → 100% ($4.5M FY15) = $8.5M+ total revenue</w:t>
            </w:r>
          </w:p>
          <w:p w14:paraId="5EA64BCF" w14:textId="42407111" w:rsidR="003450E7" w:rsidRDefault="00000000">
            <w:pPr>
              <w:pStyle w:val="ListParagraph"/>
              <w:numPr>
                <w:ilvl w:val="0"/>
                <w:numId w:val="2"/>
              </w:numPr>
              <w:spacing w:line="220" w:lineRule="auto"/>
            </w:pPr>
            <w:r>
              <w:rPr>
                <w:sz w:val="14"/>
                <w:szCs w:val="14"/>
              </w:rPr>
              <w:t xml:space="preserve">President's Club &amp; IBM Top Gun — ranked Top 4 of 200 middleware sellers </w:t>
            </w:r>
            <w:r w:rsidR="00F326D9">
              <w:rPr>
                <w:sz w:val="14"/>
                <w:szCs w:val="14"/>
              </w:rPr>
              <w:t>nationwide.</w:t>
            </w:r>
          </w:p>
          <w:p w14:paraId="2CB74030" w14:textId="77777777" w:rsidR="003450E7" w:rsidRDefault="00000000">
            <w:pPr>
              <w:pStyle w:val="ListParagraph"/>
              <w:numPr>
                <w:ilvl w:val="0"/>
                <w:numId w:val="2"/>
              </w:numPr>
              <w:spacing w:line="220" w:lineRule="auto"/>
            </w:pPr>
            <w:r>
              <w:rPr>
                <w:sz w:val="14"/>
                <w:szCs w:val="14"/>
              </w:rPr>
              <w:t>Closed $1M+ deals with Federal Reserve Board, Commonwealth of PA, PPL Energy &amp; Unisys</w:t>
            </w:r>
          </w:p>
          <w:p w14:paraId="0D264463" w14:textId="061DF68E" w:rsidR="003450E7" w:rsidRDefault="00000000">
            <w:pPr>
              <w:pStyle w:val="ListParagraph"/>
              <w:numPr>
                <w:ilvl w:val="0"/>
                <w:numId w:val="2"/>
              </w:numPr>
              <w:spacing w:line="220" w:lineRule="auto"/>
            </w:pPr>
            <w:r>
              <w:rPr>
                <w:sz w:val="14"/>
                <w:szCs w:val="14"/>
              </w:rPr>
              <w:t xml:space="preserve">Selected enterprise-wide for Harvard Business School Extension — 1 of 2 reps </w:t>
            </w:r>
            <w:r w:rsidR="00F326D9">
              <w:rPr>
                <w:sz w:val="14"/>
                <w:szCs w:val="14"/>
              </w:rPr>
              <w:t>chosen.</w:t>
            </w:r>
          </w:p>
          <w:p w14:paraId="101A405E" w14:textId="01DD4521" w:rsidR="003450E7" w:rsidRDefault="00000000">
            <w:pPr>
              <w:spacing w:before="60"/>
            </w:pPr>
            <w:r>
              <w:rPr>
                <w:b/>
                <w:bCs/>
                <w:color w:val="0B2545"/>
              </w:rPr>
              <w:t xml:space="preserve">Commercial &amp; Major Accounts </w:t>
            </w:r>
            <w:r w:rsidR="00F326D9">
              <w:rPr>
                <w:b/>
                <w:bCs/>
                <w:color w:val="0B2545"/>
              </w:rPr>
              <w:t>Manager</w:t>
            </w:r>
            <w:r w:rsidR="00F326D9">
              <w:rPr>
                <w:color w:val="4A4A4A"/>
              </w:rPr>
              <w:t xml:space="preserve"> │ </w:t>
            </w:r>
            <w:r w:rsidR="00F326D9" w:rsidRPr="00F326D9">
              <w:rPr>
                <w:b/>
                <w:bCs/>
                <w:color w:val="002060"/>
              </w:rPr>
              <w:t>EMC</w:t>
            </w:r>
            <w:r w:rsidRPr="00F326D9">
              <w:rPr>
                <w:b/>
                <w:bCs/>
                <w:color w:val="002060"/>
              </w:rPr>
              <w:t xml:space="preserve"> Corporation</w:t>
            </w:r>
            <w:r w:rsidRPr="00F326D9">
              <w:rPr>
                <w:i/>
                <w:iCs/>
                <w:color w:val="002060"/>
                <w:sz w:val="14"/>
                <w:szCs w:val="14"/>
              </w:rPr>
              <w:t xml:space="preserve">    </w:t>
            </w:r>
            <w:r>
              <w:rPr>
                <w:i/>
                <w:iCs/>
                <w:color w:val="777777"/>
                <w:sz w:val="14"/>
                <w:szCs w:val="14"/>
              </w:rPr>
              <w:t>2011–2012</w:t>
            </w:r>
          </w:p>
          <w:p w14:paraId="5A2404AD" w14:textId="77777777" w:rsidR="003450E7" w:rsidRDefault="00000000">
            <w:pPr>
              <w:pStyle w:val="ListParagraph"/>
              <w:numPr>
                <w:ilvl w:val="0"/>
                <w:numId w:val="2"/>
              </w:numPr>
              <w:spacing w:line="220" w:lineRule="auto"/>
            </w:pPr>
            <w:r>
              <w:rPr>
                <w:sz w:val="14"/>
                <w:szCs w:val="14"/>
              </w:rPr>
              <w:t>105% of $2.5M quota Y1; 110% of $2.7M quota Y2 — promoted to Major Accounts/SLED</w:t>
            </w:r>
          </w:p>
          <w:p w14:paraId="32D45955" w14:textId="0642D82E" w:rsidR="003450E7" w:rsidRDefault="00000000">
            <w:pPr>
              <w:spacing w:before="60"/>
            </w:pPr>
            <w:r>
              <w:rPr>
                <w:b/>
                <w:bCs/>
                <w:color w:val="0B2545"/>
              </w:rPr>
              <w:t xml:space="preserve">Earlier Career </w:t>
            </w:r>
            <w:r w:rsidR="00F326D9">
              <w:rPr>
                <w:b/>
                <w:bCs/>
                <w:color w:val="0B2545"/>
              </w:rPr>
              <w:t>Highlights</w:t>
            </w:r>
            <w:r w:rsidR="00F326D9">
              <w:rPr>
                <w:color w:val="4A4A4A"/>
              </w:rPr>
              <w:t xml:space="preserve"> │ </w:t>
            </w:r>
            <w:r w:rsidR="00F326D9" w:rsidRPr="00F326D9">
              <w:rPr>
                <w:b/>
                <w:bCs/>
                <w:color w:val="4A4A4A"/>
              </w:rPr>
              <w:t>Compuware</w:t>
            </w:r>
            <w:r w:rsidR="00F326D9">
              <w:rPr>
                <w:b/>
                <w:bCs/>
                <w:color w:val="0B2545"/>
              </w:rPr>
              <w:t xml:space="preserve"> • Dynamic</w:t>
            </w:r>
            <w:r>
              <w:rPr>
                <w:b/>
                <w:bCs/>
                <w:color w:val="0B2545"/>
              </w:rPr>
              <w:t xml:space="preserve"> </w:t>
            </w:r>
            <w:r w:rsidR="00F326D9">
              <w:rPr>
                <w:b/>
                <w:bCs/>
                <w:color w:val="0B2545"/>
              </w:rPr>
              <w:t xml:space="preserve">Restoration • </w:t>
            </w:r>
            <w:r w:rsidR="00A2407B">
              <w:rPr>
                <w:b/>
                <w:bCs/>
                <w:color w:val="0B2545"/>
              </w:rPr>
              <w:t>Internap • CoStar</w:t>
            </w:r>
            <w:r>
              <w:rPr>
                <w:i/>
                <w:iCs/>
                <w:color w:val="777777"/>
                <w:sz w:val="14"/>
                <w:szCs w:val="14"/>
              </w:rPr>
              <w:t xml:space="preserve">    1997–2010</w:t>
            </w:r>
          </w:p>
          <w:p w14:paraId="1773EEB8" w14:textId="77777777" w:rsidR="003450E7" w:rsidRDefault="00000000">
            <w:pPr>
              <w:pStyle w:val="ListParagraph"/>
              <w:numPr>
                <w:ilvl w:val="0"/>
                <w:numId w:val="2"/>
              </w:numPr>
              <w:spacing w:line="220" w:lineRule="auto"/>
            </w:pPr>
            <w:r>
              <w:rPr>
                <w:sz w:val="14"/>
                <w:szCs w:val="14"/>
              </w:rPr>
              <w:t>Compuware (2007–2010): 160% of FY08 quota during the recession; built $0→$4M+ pipeline launching the national Legal vertical; President's Club</w:t>
            </w:r>
          </w:p>
          <w:p w14:paraId="5599BE57" w14:textId="77777777" w:rsidR="003450E7" w:rsidRDefault="00000000">
            <w:pPr>
              <w:pStyle w:val="ListParagraph"/>
              <w:numPr>
                <w:ilvl w:val="0"/>
                <w:numId w:val="2"/>
              </w:numPr>
              <w:spacing w:line="220" w:lineRule="auto"/>
            </w:pPr>
            <w:r>
              <w:rPr>
                <w:sz w:val="14"/>
                <w:szCs w:val="14"/>
              </w:rPr>
              <w:t>Dynamic Restoration/USA (2004–2006): 332% revenue growth ($2M → $8.8M); back-to-back Inc. 500 (2005, 2006)</w:t>
            </w:r>
          </w:p>
          <w:p w14:paraId="062803F9" w14:textId="77777777" w:rsidR="003450E7" w:rsidRDefault="00000000">
            <w:pPr>
              <w:pStyle w:val="ListParagraph"/>
              <w:numPr>
                <w:ilvl w:val="0"/>
                <w:numId w:val="2"/>
              </w:numPr>
              <w:spacing w:line="220" w:lineRule="auto"/>
            </w:pPr>
            <w:r>
              <w:rPr>
                <w:sz w:val="14"/>
                <w:szCs w:val="14"/>
              </w:rPr>
              <w:t>Internap (1999–2004) &amp; CoStar (1997–1999): co-launched Internap's pre-IPO Philadelphia office; built 401 N. Broad data center; sold eBay, SAP, State of Delaware, 19 PA universities; helped take CoStar public</w:t>
            </w:r>
          </w:p>
        </w:tc>
        <w:tc>
          <w:tcPr>
            <w:tcW w:w="3480" w:type="dxa"/>
            <w:tcBorders>
              <w:top w:val="none" w:sz="0" w:space="0" w:color="FFFFFF"/>
              <w:left w:val="single" w:sz="4" w:space="8" w:color="CCCCCC"/>
              <w:bottom w:val="none" w:sz="0" w:space="0" w:color="FFFFFF"/>
              <w:right w:val="none" w:sz="0" w:space="0" w:color="FFFFFF"/>
            </w:tcBorders>
            <w:tcMar>
              <w:top w:w="0" w:type="dxa"/>
              <w:left w:w="200" w:type="dxa"/>
              <w:bottom w:w="0" w:type="dxa"/>
              <w:right w:w="0" w:type="dxa"/>
            </w:tcMar>
          </w:tcPr>
          <w:p w14:paraId="482D1E4E" w14:textId="761AA51A" w:rsidR="003450E7" w:rsidRDefault="00000000">
            <w:pPr>
              <w:pBdr>
                <w:bottom w:val="single" w:sz="8" w:space="1" w:color="C9A24A"/>
              </w:pBdr>
              <w:spacing w:after="30"/>
            </w:pPr>
            <w:r>
              <w:rPr>
                <w:b/>
                <w:bCs/>
                <w:color w:val="0B2545"/>
                <w:spacing w:val="20"/>
              </w:rPr>
              <w:t>CORE COMPETENCIES</w:t>
            </w:r>
          </w:p>
          <w:p w14:paraId="05F06EAE" w14:textId="77777777" w:rsidR="003450E7" w:rsidRPr="00A2407B" w:rsidRDefault="00000000">
            <w:pPr>
              <w:spacing w:after="20" w:line="220" w:lineRule="auto"/>
              <w:ind w:left="180" w:hanging="180"/>
              <w:rPr>
                <w:sz w:val="20"/>
                <w:szCs w:val="20"/>
              </w:rPr>
            </w:pPr>
            <w:r w:rsidRPr="00A2407B">
              <w:rPr>
                <w:b/>
                <w:bCs/>
                <w:color w:val="1E5AA8"/>
                <w:sz w:val="18"/>
                <w:szCs w:val="18"/>
              </w:rPr>
              <w:t xml:space="preserve">▸ </w:t>
            </w:r>
            <w:r w:rsidRPr="00A2407B">
              <w:rPr>
                <w:color w:val="4A4A4A"/>
                <w:sz w:val="18"/>
                <w:szCs w:val="18"/>
              </w:rPr>
              <w:t>Enterprise Sales Leadership</w:t>
            </w:r>
          </w:p>
          <w:p w14:paraId="73D2C29A" w14:textId="77777777" w:rsidR="003450E7" w:rsidRPr="00A2407B" w:rsidRDefault="00000000">
            <w:pPr>
              <w:spacing w:after="20" w:line="220" w:lineRule="auto"/>
              <w:ind w:left="180" w:hanging="180"/>
              <w:rPr>
                <w:sz w:val="20"/>
                <w:szCs w:val="20"/>
              </w:rPr>
            </w:pPr>
            <w:r w:rsidRPr="00A2407B">
              <w:rPr>
                <w:b/>
                <w:bCs/>
                <w:color w:val="1E5AA8"/>
                <w:sz w:val="18"/>
                <w:szCs w:val="18"/>
              </w:rPr>
              <w:t xml:space="preserve">▸ </w:t>
            </w:r>
            <w:r w:rsidRPr="00A2407B">
              <w:rPr>
                <w:color w:val="4A4A4A"/>
                <w:sz w:val="18"/>
                <w:szCs w:val="18"/>
              </w:rPr>
              <w:t>C-Suite Engagement</w:t>
            </w:r>
          </w:p>
          <w:p w14:paraId="77809364" w14:textId="77777777" w:rsidR="003450E7" w:rsidRPr="00A2407B" w:rsidRDefault="00000000">
            <w:pPr>
              <w:spacing w:after="20" w:line="220" w:lineRule="auto"/>
              <w:ind w:left="180" w:hanging="180"/>
              <w:rPr>
                <w:sz w:val="20"/>
                <w:szCs w:val="20"/>
              </w:rPr>
            </w:pPr>
            <w:r w:rsidRPr="00A2407B">
              <w:rPr>
                <w:b/>
                <w:bCs/>
                <w:color w:val="1E5AA8"/>
                <w:sz w:val="18"/>
                <w:szCs w:val="18"/>
              </w:rPr>
              <w:t xml:space="preserve">▸ </w:t>
            </w:r>
            <w:r w:rsidRPr="00A2407B">
              <w:rPr>
                <w:color w:val="4A4A4A"/>
                <w:sz w:val="18"/>
                <w:szCs w:val="18"/>
              </w:rPr>
              <w:t>Go-to-Market Strategy</w:t>
            </w:r>
          </w:p>
          <w:p w14:paraId="1AA35080" w14:textId="77777777" w:rsidR="003450E7" w:rsidRPr="00A2407B" w:rsidRDefault="00000000">
            <w:pPr>
              <w:spacing w:after="20" w:line="220" w:lineRule="auto"/>
              <w:ind w:left="180" w:hanging="180"/>
              <w:rPr>
                <w:sz w:val="20"/>
                <w:szCs w:val="20"/>
              </w:rPr>
            </w:pPr>
            <w:r w:rsidRPr="00A2407B">
              <w:rPr>
                <w:b/>
                <w:bCs/>
                <w:color w:val="1E5AA8"/>
                <w:sz w:val="18"/>
                <w:szCs w:val="18"/>
              </w:rPr>
              <w:t xml:space="preserve">▸ </w:t>
            </w:r>
            <w:r w:rsidRPr="00A2407B">
              <w:rPr>
                <w:color w:val="4A4A4A"/>
                <w:sz w:val="18"/>
                <w:szCs w:val="18"/>
              </w:rPr>
              <w:t>Revenue Growth &amp; Quota Excellence</w:t>
            </w:r>
          </w:p>
          <w:p w14:paraId="06540B01" w14:textId="77777777" w:rsidR="003450E7" w:rsidRPr="00A2407B" w:rsidRDefault="00000000">
            <w:pPr>
              <w:spacing w:after="20" w:line="220" w:lineRule="auto"/>
              <w:ind w:left="180" w:hanging="180"/>
              <w:rPr>
                <w:sz w:val="20"/>
                <w:szCs w:val="20"/>
              </w:rPr>
            </w:pPr>
            <w:r w:rsidRPr="00A2407B">
              <w:rPr>
                <w:b/>
                <w:bCs/>
                <w:color w:val="1E5AA8"/>
                <w:sz w:val="18"/>
                <w:szCs w:val="18"/>
              </w:rPr>
              <w:t xml:space="preserve">▸ </w:t>
            </w:r>
            <w:r w:rsidRPr="00A2407B">
              <w:rPr>
                <w:color w:val="4A4A4A"/>
                <w:sz w:val="18"/>
                <w:szCs w:val="18"/>
              </w:rPr>
              <w:t>Complex Deal Negotiation</w:t>
            </w:r>
          </w:p>
          <w:p w14:paraId="6136EA4C" w14:textId="77777777" w:rsidR="003450E7" w:rsidRPr="00A2407B" w:rsidRDefault="00000000">
            <w:pPr>
              <w:spacing w:after="20" w:line="220" w:lineRule="auto"/>
              <w:ind w:left="180" w:hanging="180"/>
              <w:rPr>
                <w:sz w:val="20"/>
                <w:szCs w:val="20"/>
              </w:rPr>
            </w:pPr>
            <w:r w:rsidRPr="00A2407B">
              <w:rPr>
                <w:b/>
                <w:bCs/>
                <w:color w:val="1E5AA8"/>
                <w:sz w:val="18"/>
                <w:szCs w:val="18"/>
              </w:rPr>
              <w:t xml:space="preserve">▸ </w:t>
            </w:r>
            <w:r w:rsidRPr="00A2407B">
              <w:rPr>
                <w:color w:val="4A4A4A"/>
                <w:sz w:val="18"/>
                <w:szCs w:val="18"/>
              </w:rPr>
              <w:t>Pipeline Development</w:t>
            </w:r>
          </w:p>
          <w:p w14:paraId="12C743A6" w14:textId="77777777" w:rsidR="003450E7" w:rsidRPr="00A2407B" w:rsidRDefault="00000000">
            <w:pPr>
              <w:spacing w:after="20" w:line="220" w:lineRule="auto"/>
              <w:ind w:left="180" w:hanging="180"/>
              <w:rPr>
                <w:sz w:val="20"/>
                <w:szCs w:val="20"/>
              </w:rPr>
            </w:pPr>
            <w:r w:rsidRPr="00A2407B">
              <w:rPr>
                <w:b/>
                <w:bCs/>
                <w:color w:val="1E5AA8"/>
                <w:sz w:val="18"/>
                <w:szCs w:val="18"/>
              </w:rPr>
              <w:t xml:space="preserve">▸ </w:t>
            </w:r>
            <w:r w:rsidRPr="00A2407B">
              <w:rPr>
                <w:color w:val="4A4A4A"/>
                <w:sz w:val="18"/>
                <w:szCs w:val="18"/>
              </w:rPr>
              <w:t>AI &amp; Digital Transformation</w:t>
            </w:r>
          </w:p>
          <w:p w14:paraId="017AE936" w14:textId="77777777" w:rsidR="003450E7" w:rsidRPr="00A2407B" w:rsidRDefault="00000000">
            <w:pPr>
              <w:spacing w:after="20" w:line="220" w:lineRule="auto"/>
              <w:ind w:left="180" w:hanging="180"/>
              <w:rPr>
                <w:sz w:val="20"/>
                <w:szCs w:val="20"/>
              </w:rPr>
            </w:pPr>
            <w:r w:rsidRPr="00A2407B">
              <w:rPr>
                <w:b/>
                <w:bCs/>
                <w:color w:val="1E5AA8"/>
                <w:sz w:val="18"/>
                <w:szCs w:val="18"/>
              </w:rPr>
              <w:t xml:space="preserve">▸ </w:t>
            </w:r>
            <w:r w:rsidRPr="00A2407B">
              <w:rPr>
                <w:color w:val="4A4A4A"/>
                <w:sz w:val="18"/>
                <w:szCs w:val="18"/>
              </w:rPr>
              <w:t>Cloud / SaaS / IoT Platforms</w:t>
            </w:r>
          </w:p>
          <w:p w14:paraId="63516F0B" w14:textId="77777777" w:rsidR="003450E7" w:rsidRPr="00A2407B" w:rsidRDefault="00000000">
            <w:pPr>
              <w:spacing w:after="20" w:line="220" w:lineRule="auto"/>
              <w:ind w:left="180" w:hanging="180"/>
              <w:rPr>
                <w:sz w:val="20"/>
                <w:szCs w:val="20"/>
              </w:rPr>
            </w:pPr>
            <w:r w:rsidRPr="00A2407B">
              <w:rPr>
                <w:b/>
                <w:bCs/>
                <w:color w:val="1E5AA8"/>
                <w:sz w:val="18"/>
                <w:szCs w:val="18"/>
              </w:rPr>
              <w:t xml:space="preserve">▸ </w:t>
            </w:r>
            <w:r w:rsidRPr="00A2407B">
              <w:rPr>
                <w:color w:val="4A4A4A"/>
                <w:sz w:val="18"/>
                <w:szCs w:val="18"/>
              </w:rPr>
              <w:t>Federal / SLED / Healthcare</w:t>
            </w:r>
          </w:p>
          <w:p w14:paraId="461DDC34" w14:textId="77777777" w:rsidR="003450E7" w:rsidRPr="00A2407B" w:rsidRDefault="00000000">
            <w:pPr>
              <w:spacing w:after="20" w:line="220" w:lineRule="auto"/>
              <w:ind w:left="180" w:hanging="180"/>
              <w:rPr>
                <w:sz w:val="20"/>
                <w:szCs w:val="20"/>
              </w:rPr>
            </w:pPr>
            <w:r w:rsidRPr="00A2407B">
              <w:rPr>
                <w:b/>
                <w:bCs/>
                <w:color w:val="1E5AA8"/>
                <w:sz w:val="18"/>
                <w:szCs w:val="18"/>
              </w:rPr>
              <w:t xml:space="preserve">▸ </w:t>
            </w:r>
            <w:r w:rsidRPr="00A2407B">
              <w:rPr>
                <w:color w:val="4A4A4A"/>
                <w:sz w:val="18"/>
                <w:szCs w:val="18"/>
              </w:rPr>
              <w:t>Consultative &amp; Challenger Sales</w:t>
            </w:r>
          </w:p>
          <w:p w14:paraId="029588B7" w14:textId="77777777" w:rsidR="003450E7" w:rsidRPr="00A2407B" w:rsidRDefault="00000000">
            <w:pPr>
              <w:spacing w:after="20" w:line="220" w:lineRule="auto"/>
              <w:ind w:left="180" w:hanging="180"/>
              <w:rPr>
                <w:sz w:val="20"/>
                <w:szCs w:val="20"/>
              </w:rPr>
            </w:pPr>
            <w:r w:rsidRPr="00A2407B">
              <w:rPr>
                <w:b/>
                <w:bCs/>
                <w:color w:val="1E5AA8"/>
                <w:sz w:val="18"/>
                <w:szCs w:val="18"/>
              </w:rPr>
              <w:t xml:space="preserve">▸ </w:t>
            </w:r>
            <w:r w:rsidRPr="00A2407B">
              <w:rPr>
                <w:color w:val="4A4A4A"/>
                <w:sz w:val="18"/>
                <w:szCs w:val="18"/>
              </w:rPr>
              <w:t>Alliance &amp; Channel Partnerships</w:t>
            </w:r>
          </w:p>
          <w:p w14:paraId="3DAA9572" w14:textId="77777777" w:rsidR="003450E7" w:rsidRPr="00A2407B" w:rsidRDefault="00000000">
            <w:pPr>
              <w:spacing w:after="20" w:line="220" w:lineRule="auto"/>
              <w:ind w:left="180" w:hanging="180"/>
              <w:rPr>
                <w:sz w:val="20"/>
                <w:szCs w:val="20"/>
              </w:rPr>
            </w:pPr>
            <w:r w:rsidRPr="00A2407B">
              <w:rPr>
                <w:b/>
                <w:bCs/>
                <w:color w:val="1E5AA8"/>
                <w:sz w:val="18"/>
                <w:szCs w:val="18"/>
              </w:rPr>
              <w:t xml:space="preserve">▸ </w:t>
            </w:r>
            <w:r w:rsidRPr="00A2407B">
              <w:rPr>
                <w:color w:val="4A4A4A"/>
                <w:sz w:val="18"/>
                <w:szCs w:val="18"/>
              </w:rPr>
              <w:t>Fortune 100/500 Accounts</w:t>
            </w:r>
          </w:p>
          <w:p w14:paraId="5433FC66" w14:textId="77777777" w:rsidR="003450E7" w:rsidRDefault="00000000">
            <w:pPr>
              <w:pBdr>
                <w:bottom w:val="single" w:sz="8" w:space="1" w:color="C9A24A"/>
              </w:pBdr>
              <w:spacing w:before="60" w:after="20"/>
            </w:pPr>
            <w:r>
              <w:rPr>
                <w:b/>
                <w:bCs/>
                <w:color w:val="0B2545"/>
                <w:spacing w:val="20"/>
              </w:rPr>
              <w:t>PLATFORMS &amp; TECHNOLOGY</w:t>
            </w:r>
          </w:p>
          <w:p w14:paraId="6966B88F" w14:textId="3C38FC4D" w:rsidR="003450E7" w:rsidRPr="00A2407B" w:rsidRDefault="00000000">
            <w:pPr>
              <w:spacing w:after="20" w:line="220" w:lineRule="auto"/>
              <w:rPr>
                <w:sz w:val="20"/>
                <w:szCs w:val="20"/>
              </w:rPr>
            </w:pPr>
            <w:r w:rsidRPr="00A2407B">
              <w:rPr>
                <w:color w:val="4A4A4A"/>
                <w:sz w:val="18"/>
                <w:szCs w:val="18"/>
              </w:rPr>
              <w:t>AI/</w:t>
            </w:r>
            <w:r w:rsidR="00A2407B" w:rsidRPr="00A2407B">
              <w:rPr>
                <w:color w:val="4A4A4A"/>
                <w:sz w:val="18"/>
                <w:szCs w:val="18"/>
              </w:rPr>
              <w:t>ML • AWS • Azure • Google</w:t>
            </w:r>
            <w:r w:rsidRPr="00A2407B">
              <w:rPr>
                <w:color w:val="4A4A4A"/>
                <w:sz w:val="18"/>
                <w:szCs w:val="18"/>
              </w:rPr>
              <w:t xml:space="preserve"> </w:t>
            </w:r>
            <w:r w:rsidR="00A2407B" w:rsidRPr="00A2407B">
              <w:rPr>
                <w:color w:val="4A4A4A"/>
                <w:sz w:val="18"/>
                <w:szCs w:val="18"/>
              </w:rPr>
              <w:t>Cloud • API</w:t>
            </w:r>
            <w:r w:rsidRPr="00A2407B">
              <w:rPr>
                <w:color w:val="4A4A4A"/>
                <w:sz w:val="18"/>
                <w:szCs w:val="18"/>
              </w:rPr>
              <w:t xml:space="preserve"> </w:t>
            </w:r>
            <w:r w:rsidR="00A2407B" w:rsidRPr="00A2407B">
              <w:rPr>
                <w:color w:val="4A4A4A"/>
                <w:sz w:val="18"/>
                <w:szCs w:val="18"/>
              </w:rPr>
              <w:t>Management • iPaaS • SaaS • IoT</w:t>
            </w:r>
            <w:r w:rsidRPr="00A2407B">
              <w:rPr>
                <w:color w:val="4A4A4A"/>
                <w:sz w:val="18"/>
                <w:szCs w:val="18"/>
              </w:rPr>
              <w:t xml:space="preserve"> </w:t>
            </w:r>
            <w:r w:rsidR="00A2407B" w:rsidRPr="00A2407B">
              <w:rPr>
                <w:color w:val="4A4A4A"/>
                <w:sz w:val="18"/>
                <w:szCs w:val="18"/>
              </w:rPr>
              <w:t>Edge • Blockchain • ServiceNow • Splunk • SAP • IBM</w:t>
            </w:r>
            <w:r w:rsidRPr="00A2407B">
              <w:rPr>
                <w:color w:val="4A4A4A"/>
                <w:sz w:val="18"/>
                <w:szCs w:val="18"/>
              </w:rPr>
              <w:t xml:space="preserve"> Middleware</w:t>
            </w:r>
          </w:p>
          <w:p w14:paraId="24C3282F" w14:textId="77777777" w:rsidR="003450E7" w:rsidRDefault="00000000">
            <w:pPr>
              <w:pBdr>
                <w:bottom w:val="single" w:sz="8" w:space="1" w:color="C9A24A"/>
              </w:pBdr>
              <w:spacing w:before="60" w:after="20"/>
            </w:pPr>
            <w:r>
              <w:rPr>
                <w:b/>
                <w:bCs/>
                <w:color w:val="0B2545"/>
                <w:spacing w:val="20"/>
              </w:rPr>
              <w:t>EDUCATION &amp; CREDENTIALS</w:t>
            </w:r>
          </w:p>
          <w:p w14:paraId="6DE94B91" w14:textId="6056F616" w:rsidR="003450E7" w:rsidRPr="00A2407B" w:rsidRDefault="00000000">
            <w:pPr>
              <w:spacing w:after="20" w:line="220" w:lineRule="auto"/>
              <w:rPr>
                <w:sz w:val="20"/>
                <w:szCs w:val="20"/>
              </w:rPr>
            </w:pPr>
            <w:r w:rsidRPr="00A2407B">
              <w:rPr>
                <w:b/>
                <w:bCs/>
                <w:color w:val="0B2545"/>
                <w:sz w:val="18"/>
                <w:szCs w:val="18"/>
              </w:rPr>
              <w:t>BA History / Pre-</w:t>
            </w:r>
            <w:r w:rsidR="00A2407B" w:rsidRPr="00A2407B">
              <w:rPr>
                <w:b/>
                <w:bCs/>
                <w:color w:val="0B2545"/>
                <w:sz w:val="18"/>
                <w:szCs w:val="18"/>
              </w:rPr>
              <w:t>Law • Widener</w:t>
            </w:r>
            <w:r w:rsidRPr="00A2407B">
              <w:rPr>
                <w:b/>
                <w:bCs/>
                <w:color w:val="0B2545"/>
                <w:sz w:val="18"/>
                <w:szCs w:val="18"/>
              </w:rPr>
              <w:t xml:space="preserve"> University</w:t>
            </w:r>
          </w:p>
          <w:p w14:paraId="2A04F83B" w14:textId="77777777" w:rsidR="003450E7" w:rsidRPr="00A2407B" w:rsidRDefault="00000000">
            <w:pPr>
              <w:spacing w:after="20" w:line="220" w:lineRule="auto"/>
              <w:rPr>
                <w:sz w:val="20"/>
                <w:szCs w:val="20"/>
              </w:rPr>
            </w:pPr>
            <w:r w:rsidRPr="00A2407B">
              <w:rPr>
                <w:b/>
                <w:bCs/>
                <w:color w:val="0B2545"/>
                <w:sz w:val="18"/>
                <w:szCs w:val="18"/>
              </w:rPr>
              <w:t>Harvard Business School Extension</w:t>
            </w:r>
          </w:p>
          <w:p w14:paraId="1BB3C155" w14:textId="77CE870C" w:rsidR="003450E7" w:rsidRPr="00A2407B" w:rsidRDefault="00A2407B">
            <w:pPr>
              <w:spacing w:after="20" w:line="220" w:lineRule="auto"/>
              <w:rPr>
                <w:sz w:val="20"/>
                <w:szCs w:val="20"/>
              </w:rPr>
            </w:pPr>
            <w:r w:rsidRPr="00A2407B">
              <w:rPr>
                <w:color w:val="4A4A4A"/>
                <w:sz w:val="18"/>
                <w:szCs w:val="18"/>
              </w:rPr>
              <w:t>MEDDPICC • Challenger</w:t>
            </w:r>
            <w:r w:rsidR="00000000" w:rsidRPr="00A2407B">
              <w:rPr>
                <w:color w:val="4A4A4A"/>
                <w:sz w:val="18"/>
                <w:szCs w:val="18"/>
              </w:rPr>
              <w:t xml:space="preserve"> </w:t>
            </w:r>
            <w:r w:rsidRPr="00A2407B">
              <w:rPr>
                <w:color w:val="4A4A4A"/>
                <w:sz w:val="18"/>
                <w:szCs w:val="18"/>
              </w:rPr>
              <w:t>Sales • Sandler • Force</w:t>
            </w:r>
            <w:r w:rsidR="00000000" w:rsidRPr="00A2407B">
              <w:rPr>
                <w:color w:val="4A4A4A"/>
                <w:sz w:val="18"/>
                <w:szCs w:val="18"/>
              </w:rPr>
              <w:t xml:space="preserve"> Management / Command of the </w:t>
            </w:r>
            <w:r w:rsidRPr="00A2407B">
              <w:rPr>
                <w:color w:val="4A4A4A"/>
                <w:sz w:val="18"/>
                <w:szCs w:val="18"/>
              </w:rPr>
              <w:t>Message • IBM</w:t>
            </w:r>
            <w:r w:rsidR="00000000" w:rsidRPr="00A2407B">
              <w:rPr>
                <w:color w:val="4A4A4A"/>
                <w:sz w:val="18"/>
                <w:szCs w:val="18"/>
              </w:rPr>
              <w:t xml:space="preserve"> Top </w:t>
            </w:r>
            <w:r w:rsidRPr="00A2407B">
              <w:rPr>
                <w:color w:val="4A4A4A"/>
                <w:sz w:val="18"/>
                <w:szCs w:val="18"/>
              </w:rPr>
              <w:t>Gun • BANT • Solutions</w:t>
            </w:r>
            <w:r w:rsidR="00000000" w:rsidRPr="00A2407B">
              <w:rPr>
                <w:color w:val="4A4A4A"/>
                <w:sz w:val="18"/>
                <w:szCs w:val="18"/>
              </w:rPr>
              <w:t>/Value Selling</w:t>
            </w:r>
          </w:p>
          <w:p w14:paraId="5A0CA1CF" w14:textId="77777777" w:rsidR="003450E7" w:rsidRDefault="00000000">
            <w:pPr>
              <w:pBdr>
                <w:bottom w:val="single" w:sz="8" w:space="1" w:color="C9A24A"/>
              </w:pBdr>
              <w:spacing w:before="60" w:after="20"/>
            </w:pPr>
            <w:r>
              <w:rPr>
                <w:b/>
                <w:bCs/>
                <w:color w:val="0B2545"/>
                <w:spacing w:val="20"/>
              </w:rPr>
              <w:t>INDUSTRIES SERVED</w:t>
            </w:r>
          </w:p>
          <w:p w14:paraId="31A86A6D" w14:textId="03C980A4" w:rsidR="003450E7" w:rsidRDefault="00000000">
            <w:pPr>
              <w:spacing w:after="20" w:line="220" w:lineRule="auto"/>
            </w:pPr>
            <w:r w:rsidRPr="00A2407B">
              <w:rPr>
                <w:color w:val="4A4A4A"/>
                <w:sz w:val="18"/>
                <w:szCs w:val="18"/>
              </w:rPr>
              <w:t xml:space="preserve">Energy &amp; </w:t>
            </w:r>
            <w:r w:rsidR="00A2407B" w:rsidRPr="00A2407B">
              <w:rPr>
                <w:color w:val="4A4A4A"/>
                <w:sz w:val="18"/>
                <w:szCs w:val="18"/>
              </w:rPr>
              <w:t>Utilities • Financial</w:t>
            </w:r>
            <w:r w:rsidRPr="00A2407B">
              <w:rPr>
                <w:color w:val="4A4A4A"/>
                <w:sz w:val="18"/>
                <w:szCs w:val="18"/>
              </w:rPr>
              <w:t xml:space="preserve"> </w:t>
            </w:r>
            <w:r w:rsidR="00A2407B" w:rsidRPr="00A2407B">
              <w:rPr>
                <w:color w:val="4A4A4A"/>
                <w:sz w:val="18"/>
                <w:szCs w:val="18"/>
              </w:rPr>
              <w:t>Services • Healthcare</w:t>
            </w:r>
            <w:r w:rsidRPr="00A2407B">
              <w:rPr>
                <w:color w:val="4A4A4A"/>
                <w:sz w:val="18"/>
                <w:szCs w:val="18"/>
              </w:rPr>
              <w:t xml:space="preserve"> &amp; </w:t>
            </w:r>
            <w:r w:rsidR="00A2407B" w:rsidRPr="00A2407B">
              <w:rPr>
                <w:color w:val="4A4A4A"/>
                <w:sz w:val="18"/>
                <w:szCs w:val="18"/>
              </w:rPr>
              <w:t>Hospitals • Data</w:t>
            </w:r>
            <w:r w:rsidRPr="00A2407B">
              <w:rPr>
                <w:color w:val="4A4A4A"/>
                <w:sz w:val="18"/>
                <w:szCs w:val="18"/>
              </w:rPr>
              <w:t xml:space="preserve"> </w:t>
            </w:r>
            <w:r w:rsidR="00A2407B" w:rsidRPr="00A2407B">
              <w:rPr>
                <w:color w:val="4A4A4A"/>
                <w:sz w:val="18"/>
                <w:szCs w:val="18"/>
              </w:rPr>
              <w:t>Centers • Federal</w:t>
            </w:r>
            <w:r w:rsidRPr="00A2407B">
              <w:rPr>
                <w:color w:val="4A4A4A"/>
                <w:sz w:val="18"/>
                <w:szCs w:val="18"/>
              </w:rPr>
              <w:t>/</w:t>
            </w:r>
            <w:r w:rsidR="00A2407B" w:rsidRPr="00A2407B">
              <w:rPr>
                <w:color w:val="4A4A4A"/>
                <w:sz w:val="18"/>
                <w:szCs w:val="18"/>
              </w:rPr>
              <w:t>SLED • CRE • Telecom • Retail • Media</w:t>
            </w:r>
            <w:r w:rsidRPr="00A2407B">
              <w:rPr>
                <w:color w:val="4A4A4A"/>
                <w:sz w:val="18"/>
                <w:szCs w:val="18"/>
              </w:rPr>
              <w:t xml:space="preserve"> &amp; Logistics</w:t>
            </w:r>
          </w:p>
        </w:tc>
      </w:tr>
    </w:tbl>
    <w:p w14:paraId="313D9DBC" w14:textId="77777777" w:rsidR="00C04972" w:rsidRDefault="00C04972"/>
    <w:sectPr w:rsidR="00C04972">
      <w:pgSz w:w="12240" w:h="15840"/>
      <w:pgMar w:top="540" w:right="900" w:bottom="540" w:left="9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84683"/>
    <w:multiLevelType w:val="hybridMultilevel"/>
    <w:tmpl w:val="A6CA1F22"/>
    <w:lvl w:ilvl="0" w:tplc="DE504FDA">
      <w:start w:val="1"/>
      <w:numFmt w:val="bullet"/>
      <w:lvlText w:val="●"/>
      <w:lvlJc w:val="left"/>
      <w:pPr>
        <w:ind w:left="720" w:hanging="360"/>
      </w:pPr>
    </w:lvl>
    <w:lvl w:ilvl="1" w:tplc="DF2AD95C">
      <w:start w:val="1"/>
      <w:numFmt w:val="bullet"/>
      <w:lvlText w:val="○"/>
      <w:lvlJc w:val="left"/>
      <w:pPr>
        <w:ind w:left="1440" w:hanging="360"/>
      </w:pPr>
    </w:lvl>
    <w:lvl w:ilvl="2" w:tplc="46A4784A">
      <w:start w:val="1"/>
      <w:numFmt w:val="bullet"/>
      <w:lvlText w:val="■"/>
      <w:lvlJc w:val="left"/>
      <w:pPr>
        <w:ind w:left="2160" w:hanging="360"/>
      </w:pPr>
    </w:lvl>
    <w:lvl w:ilvl="3" w:tplc="353CB448">
      <w:start w:val="1"/>
      <w:numFmt w:val="bullet"/>
      <w:lvlText w:val="●"/>
      <w:lvlJc w:val="left"/>
      <w:pPr>
        <w:ind w:left="2880" w:hanging="360"/>
      </w:pPr>
    </w:lvl>
    <w:lvl w:ilvl="4" w:tplc="CEBECF56">
      <w:start w:val="1"/>
      <w:numFmt w:val="bullet"/>
      <w:lvlText w:val="○"/>
      <w:lvlJc w:val="left"/>
      <w:pPr>
        <w:ind w:left="3600" w:hanging="360"/>
      </w:pPr>
    </w:lvl>
    <w:lvl w:ilvl="5" w:tplc="993AD4AE">
      <w:start w:val="1"/>
      <w:numFmt w:val="bullet"/>
      <w:lvlText w:val="■"/>
      <w:lvlJc w:val="left"/>
      <w:pPr>
        <w:ind w:left="4320" w:hanging="360"/>
      </w:pPr>
    </w:lvl>
    <w:lvl w:ilvl="6" w:tplc="AB6E1988">
      <w:start w:val="1"/>
      <w:numFmt w:val="bullet"/>
      <w:lvlText w:val="●"/>
      <w:lvlJc w:val="left"/>
      <w:pPr>
        <w:ind w:left="5040" w:hanging="360"/>
      </w:pPr>
    </w:lvl>
    <w:lvl w:ilvl="7" w:tplc="E94451E2">
      <w:start w:val="1"/>
      <w:numFmt w:val="bullet"/>
      <w:lvlText w:val="●"/>
      <w:lvlJc w:val="left"/>
      <w:pPr>
        <w:ind w:left="5760" w:hanging="360"/>
      </w:pPr>
    </w:lvl>
    <w:lvl w:ilvl="8" w:tplc="AEE88924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66A0949"/>
    <w:multiLevelType w:val="hybridMultilevel"/>
    <w:tmpl w:val="F0E0608E"/>
    <w:lvl w:ilvl="0" w:tplc="BCE05D22">
      <w:start w:val="1"/>
      <w:numFmt w:val="bullet"/>
      <w:lvlText w:val="▸"/>
      <w:lvlJc w:val="left"/>
      <w:pPr>
        <w:ind w:left="280" w:hanging="200"/>
      </w:pPr>
      <w:rPr>
        <w:b/>
        <w:bCs/>
        <w:color w:val="1E5AA8"/>
      </w:rPr>
    </w:lvl>
    <w:lvl w:ilvl="1" w:tplc="385C95F2">
      <w:numFmt w:val="decimal"/>
      <w:lvlText w:val=""/>
      <w:lvlJc w:val="left"/>
    </w:lvl>
    <w:lvl w:ilvl="2" w:tplc="ECD08C86">
      <w:numFmt w:val="decimal"/>
      <w:lvlText w:val=""/>
      <w:lvlJc w:val="left"/>
    </w:lvl>
    <w:lvl w:ilvl="3" w:tplc="95DCB7D2">
      <w:numFmt w:val="decimal"/>
      <w:lvlText w:val=""/>
      <w:lvlJc w:val="left"/>
    </w:lvl>
    <w:lvl w:ilvl="4" w:tplc="7A3E190A">
      <w:numFmt w:val="decimal"/>
      <w:lvlText w:val=""/>
      <w:lvlJc w:val="left"/>
    </w:lvl>
    <w:lvl w:ilvl="5" w:tplc="ED800874">
      <w:numFmt w:val="decimal"/>
      <w:lvlText w:val=""/>
      <w:lvlJc w:val="left"/>
    </w:lvl>
    <w:lvl w:ilvl="6" w:tplc="9808F482">
      <w:numFmt w:val="decimal"/>
      <w:lvlText w:val=""/>
      <w:lvlJc w:val="left"/>
    </w:lvl>
    <w:lvl w:ilvl="7" w:tplc="A814855A">
      <w:numFmt w:val="decimal"/>
      <w:lvlText w:val=""/>
      <w:lvlJc w:val="left"/>
    </w:lvl>
    <w:lvl w:ilvl="8" w:tplc="509E31F0">
      <w:numFmt w:val="decimal"/>
      <w:lvlText w:val=""/>
      <w:lvlJc w:val="left"/>
    </w:lvl>
  </w:abstractNum>
  <w:num w:numId="1" w16cid:durableId="1796752888">
    <w:abstractNumId w:val="0"/>
    <w:lvlOverride w:ilvl="0">
      <w:startOverride w:val="1"/>
    </w:lvlOverride>
  </w:num>
  <w:num w:numId="2" w16cid:durableId="98253745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0E7"/>
    <w:rsid w:val="001C5360"/>
    <w:rsid w:val="003450E7"/>
    <w:rsid w:val="004F3A42"/>
    <w:rsid w:val="00923FFB"/>
    <w:rsid w:val="00A2407B"/>
    <w:rsid w:val="00C04972"/>
    <w:rsid w:val="00F326D9"/>
    <w:rsid w:val="00F9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E42E0"/>
  <w15:docId w15:val="{EB00253D-BE27-4E09-A1D2-B7791E1BE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16"/>
        <w:szCs w:val="16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859</Words>
  <Characters>5031</Characters>
  <Application>Microsoft Office Word</Application>
  <DocSecurity>0</DocSecurity>
  <Lines>98</Lines>
  <Paragraphs>89</Paragraphs>
  <ScaleCrop>false</ScaleCrop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ROBERT DIRITA</cp:lastModifiedBy>
  <cp:revision>7</cp:revision>
  <cp:lastPrinted>2026-05-05T18:18:00Z</cp:lastPrinted>
  <dcterms:created xsi:type="dcterms:W3CDTF">2026-05-05T18:05:00Z</dcterms:created>
  <dcterms:modified xsi:type="dcterms:W3CDTF">2026-05-05T18:25:00Z</dcterms:modified>
</cp:coreProperties>
</file>